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6D4DA" w14:textId="6DF2CDD7" w:rsidR="0034771F" w:rsidRPr="008B1153" w:rsidRDefault="00E554EC" w:rsidP="00E554E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B1153">
        <w:rPr>
          <w:rFonts w:ascii="Arial" w:hAnsi="Arial" w:cs="Arial"/>
          <w:b/>
          <w:bCs/>
          <w:sz w:val="32"/>
          <w:szCs w:val="32"/>
        </w:rPr>
        <w:t>Some Thoughts on Changing Hearts and Minds</w:t>
      </w:r>
    </w:p>
    <w:p w14:paraId="16CFB176" w14:textId="7F128FB0" w:rsidR="00E554EC" w:rsidRPr="008B1153" w:rsidRDefault="00E554EC" w:rsidP="00E554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1153">
        <w:rPr>
          <w:rFonts w:ascii="Arial" w:hAnsi="Arial" w:cs="Arial"/>
          <w:b/>
          <w:bCs/>
          <w:sz w:val="24"/>
          <w:szCs w:val="24"/>
        </w:rPr>
        <w:t xml:space="preserve">By Jeanette Mott Oxford (“J-MO”), M.Div. </w:t>
      </w:r>
    </w:p>
    <w:p w14:paraId="5A96266B" w14:textId="77777777" w:rsidR="00E554EC" w:rsidRDefault="00E554EC" w:rsidP="00E55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4CBB6D" w14:textId="5361D424" w:rsidR="00E554EC" w:rsidRPr="008B1153" w:rsidRDefault="00E554EC" w:rsidP="00E554EC">
      <w:pPr>
        <w:pStyle w:val="BodyText"/>
        <w:rPr>
          <w:rFonts w:ascii="Arial" w:hAnsi="Arial" w:cs="Arial"/>
          <w:szCs w:val="28"/>
        </w:rPr>
      </w:pPr>
      <w:r w:rsidRPr="008B1153">
        <w:rPr>
          <w:rFonts w:ascii="Arial" w:hAnsi="Arial" w:cs="Arial"/>
          <w:szCs w:val="28"/>
        </w:rPr>
        <w:t xml:space="preserve">Appreciate the necessity of struggle. As Frederick Douglass wrote in 1857: “If there is no struggle, there is no progress. Those who profess to favor freedom, and yet deprecate agitation, are [women and] men who want crops without plowing up the ground. They want the ocean without the awful roar of its many waters.” </w:t>
      </w:r>
    </w:p>
    <w:p w14:paraId="6B14404B" w14:textId="02F36793" w:rsidR="00E554EC" w:rsidRPr="008B1153" w:rsidRDefault="00E554EC" w:rsidP="00E554EC">
      <w:pPr>
        <w:pStyle w:val="BodyText"/>
        <w:rPr>
          <w:rFonts w:ascii="Arial" w:hAnsi="Arial" w:cs="Arial"/>
          <w:szCs w:val="28"/>
        </w:rPr>
      </w:pPr>
    </w:p>
    <w:p w14:paraId="4ED91C49" w14:textId="1CF739EC" w:rsidR="00E554EC" w:rsidRPr="008B1153" w:rsidRDefault="008B1153" w:rsidP="00E554EC">
      <w:pPr>
        <w:pStyle w:val="BodyText"/>
        <w:rPr>
          <w:rFonts w:ascii="Arial" w:hAnsi="Arial" w:cs="Arial"/>
          <w:szCs w:val="28"/>
        </w:rPr>
      </w:pPr>
      <w:r w:rsidRPr="008B1153">
        <w:rPr>
          <w:rFonts w:ascii="Arial" w:hAnsi="Arial" w:cs="Arial"/>
          <w:szCs w:val="28"/>
        </w:rPr>
        <w:t>“</w:t>
      </w:r>
      <w:r w:rsidR="00E554EC" w:rsidRPr="008B1153">
        <w:rPr>
          <w:rFonts w:ascii="Arial" w:hAnsi="Arial" w:cs="Arial"/>
          <w:szCs w:val="28"/>
        </w:rPr>
        <w:t xml:space="preserve">The most effective way to break down prejudice is through repeated, positive interaction with the object of </w:t>
      </w:r>
      <w:r w:rsidR="000D6880">
        <w:rPr>
          <w:rFonts w:ascii="Arial" w:hAnsi="Arial" w:cs="Arial"/>
          <w:szCs w:val="28"/>
        </w:rPr>
        <w:t xml:space="preserve">one’s </w:t>
      </w:r>
      <w:r w:rsidR="00E554EC" w:rsidRPr="008B1153">
        <w:rPr>
          <w:rFonts w:ascii="Arial" w:hAnsi="Arial" w:cs="Arial"/>
          <w:szCs w:val="28"/>
        </w:rPr>
        <w:t>prejudice.</w:t>
      </w:r>
      <w:r w:rsidRPr="008B1153">
        <w:rPr>
          <w:rFonts w:ascii="Arial" w:hAnsi="Arial" w:cs="Arial"/>
          <w:szCs w:val="28"/>
        </w:rPr>
        <w:t>”</w:t>
      </w:r>
      <w:r w:rsidR="00E554EC" w:rsidRPr="008B1153">
        <w:rPr>
          <w:rFonts w:ascii="Arial" w:hAnsi="Arial" w:cs="Arial"/>
          <w:szCs w:val="28"/>
        </w:rPr>
        <w:t xml:space="preserve"> (Gary Hirschberg, LCSW, MSW, 1996)</w:t>
      </w:r>
      <w:r>
        <w:rPr>
          <w:rFonts w:ascii="Arial" w:hAnsi="Arial" w:cs="Arial"/>
          <w:szCs w:val="28"/>
        </w:rPr>
        <w:t xml:space="preserve">. </w:t>
      </w:r>
      <w:r w:rsidR="000D6880">
        <w:rPr>
          <w:rFonts w:ascii="Arial" w:hAnsi="Arial" w:cs="Arial"/>
          <w:szCs w:val="28"/>
        </w:rPr>
        <w:t>But h</w:t>
      </w:r>
      <w:r>
        <w:rPr>
          <w:rFonts w:ascii="Arial" w:hAnsi="Arial" w:cs="Arial"/>
          <w:szCs w:val="28"/>
        </w:rPr>
        <w:t>ow do we create positive interactions?</w:t>
      </w:r>
    </w:p>
    <w:p w14:paraId="74CCC46E" w14:textId="6E98A944" w:rsidR="00E554EC" w:rsidRPr="008B1153" w:rsidRDefault="00E554EC" w:rsidP="00E554EC">
      <w:pPr>
        <w:pStyle w:val="BodyText"/>
        <w:rPr>
          <w:rFonts w:ascii="Arial" w:hAnsi="Arial" w:cs="Arial"/>
          <w:szCs w:val="28"/>
        </w:rPr>
      </w:pPr>
    </w:p>
    <w:p w14:paraId="71A298E6" w14:textId="0D6BFC56" w:rsidR="00E554EC" w:rsidRPr="008B1153" w:rsidRDefault="008B1153" w:rsidP="00E554E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Learn from</w:t>
      </w:r>
      <w:r w:rsidR="00E554EC" w:rsidRPr="008B1153">
        <w:rPr>
          <w:rFonts w:ascii="Arial" w:hAnsi="Arial" w:cs="Arial"/>
          <w:sz w:val="28"/>
          <w:szCs w:val="28"/>
        </w:rPr>
        <w:t xml:space="preserve"> Rev. Dr. Martin Luther King Jr. </w:t>
      </w:r>
      <w:r>
        <w:rPr>
          <w:rFonts w:ascii="Arial" w:hAnsi="Arial" w:cs="Arial"/>
          <w:sz w:val="28"/>
          <w:szCs w:val="28"/>
        </w:rPr>
        <w:t xml:space="preserve">He </w:t>
      </w:r>
      <w:r w:rsidR="00E554EC" w:rsidRPr="008B1153">
        <w:rPr>
          <w:rFonts w:ascii="Arial" w:hAnsi="Arial" w:cs="Arial"/>
          <w:sz w:val="28"/>
          <w:szCs w:val="28"/>
        </w:rPr>
        <w:t xml:space="preserve">expected members of the movement to </w:t>
      </w:r>
      <w:r w:rsidR="000D6880">
        <w:rPr>
          <w:rFonts w:ascii="Arial" w:hAnsi="Arial" w:cs="Arial"/>
          <w:sz w:val="28"/>
          <w:szCs w:val="28"/>
        </w:rPr>
        <w:t>adhere to</w:t>
      </w:r>
      <w:r w:rsidR="00E554EC" w:rsidRPr="008B1153">
        <w:rPr>
          <w:rFonts w:ascii="Arial" w:hAnsi="Arial" w:cs="Arial"/>
          <w:sz w:val="28"/>
          <w:szCs w:val="28"/>
        </w:rPr>
        <w:t xml:space="preserve"> a ten-point pledge. Here are the first three points:</w:t>
      </w:r>
    </w:p>
    <w:p w14:paraId="04FA8256" w14:textId="77777777" w:rsidR="00E554EC" w:rsidRPr="008B1153" w:rsidRDefault="00E554EC" w:rsidP="00E554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B1153">
        <w:rPr>
          <w:rFonts w:ascii="Arial" w:hAnsi="Arial" w:cs="Arial"/>
          <w:sz w:val="28"/>
          <w:szCs w:val="28"/>
        </w:rPr>
        <w:t>Meditate daily on the teachings and life of Jesus.</w:t>
      </w:r>
    </w:p>
    <w:p w14:paraId="1966C6C1" w14:textId="77777777" w:rsidR="00E554EC" w:rsidRPr="008B1153" w:rsidRDefault="00E554EC" w:rsidP="00E554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B1153">
        <w:rPr>
          <w:rFonts w:ascii="Arial" w:hAnsi="Arial" w:cs="Arial"/>
          <w:sz w:val="28"/>
          <w:szCs w:val="28"/>
        </w:rPr>
        <w:t>Remember always that the non-violent movement seeks justice and reconciliation - not victory.</w:t>
      </w:r>
    </w:p>
    <w:p w14:paraId="16E3A5B8" w14:textId="77777777" w:rsidR="00E554EC" w:rsidRPr="008B1153" w:rsidRDefault="00E554EC" w:rsidP="00E554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8B1153">
        <w:rPr>
          <w:rFonts w:ascii="Arial" w:hAnsi="Arial" w:cs="Arial"/>
          <w:sz w:val="28"/>
          <w:szCs w:val="28"/>
        </w:rPr>
        <w:t>Walk and talk in the manner of love, for God is love.</w:t>
      </w:r>
    </w:p>
    <w:p w14:paraId="756B7C53" w14:textId="77777777" w:rsidR="00E554EC" w:rsidRPr="008B1153" w:rsidRDefault="00E554EC" w:rsidP="00E554EC">
      <w:pPr>
        <w:pStyle w:val="BodyText"/>
        <w:rPr>
          <w:rFonts w:ascii="Arial" w:hAnsi="Arial" w:cs="Arial"/>
          <w:szCs w:val="28"/>
        </w:rPr>
      </w:pPr>
    </w:p>
    <w:p w14:paraId="66D6A78C" w14:textId="3E15F20E" w:rsidR="00E554EC" w:rsidRPr="008B1153" w:rsidRDefault="00543720" w:rsidP="00E554E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B1153">
        <w:rPr>
          <w:rFonts w:ascii="Arial" w:hAnsi="Arial" w:cs="Arial"/>
          <w:sz w:val="28"/>
          <w:szCs w:val="28"/>
        </w:rPr>
        <w:t>Persuasion is “attracting someone to your side.” It is not overpowering another person through “facts” or volume</w:t>
      </w:r>
      <w:r w:rsidR="000D6880">
        <w:rPr>
          <w:rFonts w:ascii="Arial" w:hAnsi="Arial" w:cs="Arial"/>
          <w:sz w:val="28"/>
          <w:szCs w:val="28"/>
        </w:rPr>
        <w:t xml:space="preserve"> (whether measured in decibels or pounds)</w:t>
      </w:r>
      <w:r w:rsidRPr="008B1153">
        <w:rPr>
          <w:rFonts w:ascii="Arial" w:hAnsi="Arial" w:cs="Arial"/>
          <w:sz w:val="28"/>
          <w:szCs w:val="28"/>
        </w:rPr>
        <w:t xml:space="preserve">. Emotions are engaged in persuasion, not just logic. </w:t>
      </w:r>
    </w:p>
    <w:p w14:paraId="65A092BA" w14:textId="5C29CCA0" w:rsidR="00543720" w:rsidRPr="008B1153" w:rsidRDefault="00543720" w:rsidP="00E554E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6704BA" w14:textId="2F597E0E" w:rsidR="00543720" w:rsidRPr="008B1153" w:rsidRDefault="00543720" w:rsidP="005437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8B1153">
        <w:rPr>
          <w:rFonts w:ascii="Arial" w:eastAsia="Times New Roman" w:hAnsi="Arial" w:cs="Arial"/>
          <w:color w:val="3D3D3D"/>
          <w:sz w:val="28"/>
          <w:szCs w:val="28"/>
        </w:rPr>
        <w:t xml:space="preserve">In </w:t>
      </w:r>
      <w:r w:rsidRPr="008B1153">
        <w:rPr>
          <w:rFonts w:ascii="Arial" w:eastAsia="Times New Roman" w:hAnsi="Arial" w:cs="Arial"/>
          <w:b/>
          <w:bCs/>
          <w:color w:val="3D3D3D"/>
          <w:sz w:val="28"/>
          <w:szCs w:val="28"/>
        </w:rPr>
        <w:t>The All New Don’t Think of an Elephant: Know Your Values and Frame the Debate,</w:t>
      </w:r>
      <w:r w:rsidRPr="008B1153">
        <w:rPr>
          <w:rFonts w:ascii="Arial" w:eastAsia="Times New Roman" w:hAnsi="Arial" w:cs="Arial"/>
          <w:color w:val="3D3D3D"/>
          <w:sz w:val="28"/>
          <w:szCs w:val="28"/>
        </w:rPr>
        <w:t xml:space="preserve"> George Lakoff offers this guidance:</w:t>
      </w:r>
    </w:p>
    <w:p w14:paraId="52C6591C" w14:textId="1E55650F" w:rsidR="008B1153" w:rsidRPr="008B1153" w:rsidRDefault="008B1153" w:rsidP="008B11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8B1153">
        <w:rPr>
          <w:rFonts w:ascii="Arial" w:eastAsia="Times New Roman" w:hAnsi="Arial" w:cs="Arial"/>
          <w:color w:val="3D3D3D"/>
          <w:sz w:val="28"/>
          <w:szCs w:val="28"/>
        </w:rPr>
        <w:t>Always start with your values.</w:t>
      </w:r>
    </w:p>
    <w:p w14:paraId="4D12BAC7" w14:textId="0D734AEE" w:rsidR="008B1153" w:rsidRPr="008B1153" w:rsidRDefault="008B1153" w:rsidP="008B11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8B1153">
        <w:rPr>
          <w:rFonts w:ascii="Arial" w:eastAsia="Times New Roman" w:hAnsi="Arial" w:cs="Arial"/>
          <w:color w:val="3D3D3D"/>
          <w:sz w:val="28"/>
          <w:szCs w:val="28"/>
        </w:rPr>
        <w:t>Know your audience. Listen with respect and for understanding.</w:t>
      </w:r>
    </w:p>
    <w:p w14:paraId="1B0E38AC" w14:textId="0E707A76" w:rsidR="008B1153" w:rsidRPr="008B1153" w:rsidRDefault="008B1153" w:rsidP="008B11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8B1153">
        <w:rPr>
          <w:rFonts w:ascii="Arial" w:eastAsia="Times New Roman" w:hAnsi="Arial" w:cs="Arial"/>
          <w:color w:val="3D3D3D"/>
          <w:sz w:val="28"/>
          <w:szCs w:val="28"/>
        </w:rPr>
        <w:t xml:space="preserve">Don’t be on the defensive. </w:t>
      </w:r>
      <w:r>
        <w:rPr>
          <w:rFonts w:ascii="Arial" w:eastAsia="Times New Roman" w:hAnsi="Arial" w:cs="Arial"/>
          <w:color w:val="3D3D3D"/>
          <w:sz w:val="28"/>
          <w:szCs w:val="28"/>
        </w:rPr>
        <w:t xml:space="preserve">Calmly conduct </w:t>
      </w:r>
      <w:r w:rsidRPr="008B1153">
        <w:rPr>
          <w:rFonts w:ascii="Arial" w:eastAsia="Times New Roman" w:hAnsi="Arial" w:cs="Arial"/>
          <w:color w:val="3D3D3D"/>
          <w:sz w:val="28"/>
          <w:szCs w:val="28"/>
        </w:rPr>
        <w:t>yourself in a way that will compel respect and people will take you seriously.</w:t>
      </w:r>
    </w:p>
    <w:p w14:paraId="01CBB90C" w14:textId="6C565B99" w:rsidR="008B1153" w:rsidRPr="008B1153" w:rsidRDefault="008B1153" w:rsidP="008B11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8B1153">
        <w:rPr>
          <w:rFonts w:ascii="Arial" w:eastAsia="Times New Roman" w:hAnsi="Arial" w:cs="Arial"/>
          <w:color w:val="3D3D3D"/>
          <w:sz w:val="28"/>
          <w:szCs w:val="28"/>
        </w:rPr>
        <w:t>Don’t negate the other person’s claims with facts and logic. Reframe the discussion and then fit the facts to your frame.</w:t>
      </w:r>
    </w:p>
    <w:p w14:paraId="7F09E34D" w14:textId="77777777" w:rsidR="008B1153" w:rsidRPr="008B1153" w:rsidRDefault="008B1153" w:rsidP="008B11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8B1153">
        <w:rPr>
          <w:rFonts w:ascii="Arial" w:eastAsia="Times New Roman" w:hAnsi="Arial" w:cs="Arial"/>
          <w:color w:val="3D3D3D"/>
          <w:sz w:val="28"/>
          <w:szCs w:val="28"/>
        </w:rPr>
        <w:t xml:space="preserve">Use future projection. “Wouldn’t it be better if </w:t>
      </w:r>
      <w:proofErr w:type="gramStart"/>
      <w:r w:rsidRPr="008B1153">
        <w:rPr>
          <w:rFonts w:ascii="Arial" w:eastAsia="Times New Roman" w:hAnsi="Arial" w:cs="Arial"/>
          <w:color w:val="3D3D3D"/>
          <w:sz w:val="28"/>
          <w:szCs w:val="28"/>
        </w:rPr>
        <w:t>. . . ?</w:t>
      </w:r>
      <w:proofErr w:type="gramEnd"/>
      <w:r w:rsidRPr="008B1153">
        <w:rPr>
          <w:rFonts w:ascii="Arial" w:eastAsia="Times New Roman" w:hAnsi="Arial" w:cs="Arial"/>
          <w:color w:val="3D3D3D"/>
          <w:sz w:val="28"/>
          <w:szCs w:val="28"/>
        </w:rPr>
        <w:t>”</w:t>
      </w:r>
    </w:p>
    <w:p w14:paraId="39620825" w14:textId="77777777" w:rsidR="008B1153" w:rsidRPr="008B1153" w:rsidRDefault="008B1153" w:rsidP="008B11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8B1153">
        <w:rPr>
          <w:rFonts w:ascii="Arial" w:eastAsia="Times New Roman" w:hAnsi="Arial" w:cs="Arial"/>
          <w:color w:val="3D3D3D"/>
          <w:sz w:val="28"/>
          <w:szCs w:val="28"/>
        </w:rPr>
        <w:t>Tell a story. A personal story is best.</w:t>
      </w:r>
    </w:p>
    <w:p w14:paraId="4804E675" w14:textId="6D3A9269" w:rsidR="008B1153" w:rsidRDefault="008B1153" w:rsidP="008B11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</w:p>
    <w:p w14:paraId="7B0FC119" w14:textId="4F84A6F0" w:rsidR="008B1153" w:rsidRDefault="008B1153" w:rsidP="008B115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>
        <w:rPr>
          <w:rFonts w:ascii="Arial" w:eastAsia="Times New Roman" w:hAnsi="Arial" w:cs="Arial"/>
          <w:color w:val="3D3D3D"/>
          <w:sz w:val="28"/>
          <w:szCs w:val="28"/>
        </w:rPr>
        <w:t>One frame for storytelling is “Felt/Found/Feel” – used in conflict resolution on playgrounds, but also in business sales as a way to generate empathy.</w:t>
      </w:r>
    </w:p>
    <w:p w14:paraId="636959A2" w14:textId="7DDA7D6A" w:rsidR="008B1153" w:rsidRPr="008B1153" w:rsidRDefault="008B1153" w:rsidP="008B115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8B1153">
        <w:rPr>
          <w:rFonts w:ascii="Arial" w:eastAsia="Times New Roman" w:hAnsi="Arial" w:cs="Arial"/>
          <w:color w:val="3D3D3D"/>
          <w:sz w:val="28"/>
          <w:szCs w:val="28"/>
        </w:rPr>
        <w:t>I felt (</w:t>
      </w:r>
      <w:r w:rsidR="000D6880">
        <w:rPr>
          <w:rFonts w:ascii="Arial" w:eastAsia="Times New Roman" w:hAnsi="Arial" w:cs="Arial"/>
          <w:color w:val="3D3D3D"/>
          <w:sz w:val="28"/>
          <w:szCs w:val="28"/>
        </w:rPr>
        <w:t xml:space="preserve">something similar to what you </w:t>
      </w:r>
      <w:proofErr w:type="gramStart"/>
      <w:r w:rsidR="000D6880">
        <w:rPr>
          <w:rFonts w:ascii="Arial" w:eastAsia="Times New Roman" w:hAnsi="Arial" w:cs="Arial"/>
          <w:color w:val="3D3D3D"/>
          <w:sz w:val="28"/>
          <w:szCs w:val="28"/>
        </w:rPr>
        <w:t>expressed</w:t>
      </w:r>
      <w:r w:rsidRPr="008B1153">
        <w:rPr>
          <w:rFonts w:ascii="Arial" w:eastAsia="Times New Roman" w:hAnsi="Arial" w:cs="Arial"/>
          <w:color w:val="3D3D3D"/>
          <w:sz w:val="28"/>
          <w:szCs w:val="28"/>
        </w:rPr>
        <w:t>)…..</w:t>
      </w:r>
      <w:proofErr w:type="gramEnd"/>
    </w:p>
    <w:p w14:paraId="1A8C9B01" w14:textId="7C4D9B12" w:rsidR="008B1153" w:rsidRPr="008B1153" w:rsidRDefault="008B1153" w:rsidP="008B115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8B1153">
        <w:rPr>
          <w:rFonts w:ascii="Arial" w:eastAsia="Times New Roman" w:hAnsi="Arial" w:cs="Arial"/>
          <w:color w:val="3D3D3D"/>
          <w:sz w:val="28"/>
          <w:szCs w:val="28"/>
        </w:rPr>
        <w:t xml:space="preserve">Then I found (what happened to change your </w:t>
      </w:r>
      <w:proofErr w:type="gramStart"/>
      <w:r w:rsidRPr="008B1153">
        <w:rPr>
          <w:rFonts w:ascii="Arial" w:eastAsia="Times New Roman" w:hAnsi="Arial" w:cs="Arial"/>
          <w:color w:val="3D3D3D"/>
          <w:sz w:val="28"/>
          <w:szCs w:val="28"/>
        </w:rPr>
        <w:t>mind)…</w:t>
      </w:r>
      <w:proofErr w:type="gramEnd"/>
      <w:r w:rsidRPr="008B1153">
        <w:rPr>
          <w:rFonts w:ascii="Arial" w:eastAsia="Times New Roman" w:hAnsi="Arial" w:cs="Arial"/>
          <w:color w:val="3D3D3D"/>
          <w:sz w:val="28"/>
          <w:szCs w:val="28"/>
        </w:rPr>
        <w:t>.</w:t>
      </w:r>
    </w:p>
    <w:p w14:paraId="6A6362A1" w14:textId="6334B5A8" w:rsidR="008B1153" w:rsidRPr="008B1153" w:rsidRDefault="008B1153" w:rsidP="008B115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D3D3D"/>
          <w:sz w:val="28"/>
          <w:szCs w:val="28"/>
        </w:rPr>
      </w:pPr>
      <w:r w:rsidRPr="008B1153">
        <w:rPr>
          <w:rFonts w:ascii="Arial" w:eastAsia="Times New Roman" w:hAnsi="Arial" w:cs="Arial"/>
          <w:color w:val="3D3D3D"/>
          <w:sz w:val="28"/>
          <w:szCs w:val="28"/>
        </w:rPr>
        <w:t>Now I feel……</w:t>
      </w:r>
      <w:r w:rsidR="000D6880">
        <w:rPr>
          <w:rFonts w:ascii="Arial" w:eastAsia="Times New Roman" w:hAnsi="Arial" w:cs="Arial"/>
          <w:color w:val="3D3D3D"/>
          <w:sz w:val="28"/>
          <w:szCs w:val="28"/>
        </w:rPr>
        <w:t>(how it is now)</w:t>
      </w:r>
    </w:p>
    <w:sectPr w:rsidR="008B1153" w:rsidRPr="008B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64E0"/>
    <w:multiLevelType w:val="hybridMultilevel"/>
    <w:tmpl w:val="49B65DFA"/>
    <w:lvl w:ilvl="0" w:tplc="DECCE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3932"/>
    <w:multiLevelType w:val="hybridMultilevel"/>
    <w:tmpl w:val="DBACF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47858"/>
    <w:multiLevelType w:val="multilevel"/>
    <w:tmpl w:val="3FD4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12C02"/>
    <w:multiLevelType w:val="hybridMultilevel"/>
    <w:tmpl w:val="059205C8"/>
    <w:lvl w:ilvl="0" w:tplc="DECCE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21F06"/>
    <w:multiLevelType w:val="multilevel"/>
    <w:tmpl w:val="DE60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11743297">
    <w:abstractNumId w:val="2"/>
  </w:num>
  <w:num w:numId="2" w16cid:durableId="943805709">
    <w:abstractNumId w:val="0"/>
  </w:num>
  <w:num w:numId="3" w16cid:durableId="608319777">
    <w:abstractNumId w:val="4"/>
  </w:num>
  <w:num w:numId="4" w16cid:durableId="1711223084">
    <w:abstractNumId w:val="3"/>
  </w:num>
  <w:num w:numId="5" w16cid:durableId="147325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EC"/>
    <w:rsid w:val="000D6880"/>
    <w:rsid w:val="0034771F"/>
    <w:rsid w:val="003C60DC"/>
    <w:rsid w:val="00543720"/>
    <w:rsid w:val="008B1153"/>
    <w:rsid w:val="00E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0CE9"/>
  <w15:chartTrackingRefBased/>
  <w15:docId w15:val="{DBBB2AD0-AD47-4CDA-AE9E-91049002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554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E554EC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5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Mott Oxford</dc:creator>
  <cp:keywords/>
  <dc:description/>
  <cp:lastModifiedBy>Jeanette Mott Oxford</cp:lastModifiedBy>
  <cp:revision>2</cp:revision>
  <dcterms:created xsi:type="dcterms:W3CDTF">2023-03-05T23:29:00Z</dcterms:created>
  <dcterms:modified xsi:type="dcterms:W3CDTF">2023-03-05T23:29:00Z</dcterms:modified>
</cp:coreProperties>
</file>